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черная душа, Недуг напал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черная душа! Недуг напал —
          <w:br/>
           Он, вестник смерти, на расправу скор…
          <w:br/>
           Ты — тот, кто край свой предал и с тех пор
          <w:br/>
           Бежал в чужие страны и пропал;
          <w:br/>
           Ты — тот, кто воли всей душой желал
          <w:br/>
           И проклинал темницу, жалкий вор,
          <w:br/>
           Когда ж услышал смертный приговор,
          <w:br/>
           Любовью к той темнице воспылал…
          <w:br/>
           Ты благодать получишь, лишь покаясь,
          <w:br/>
           Но как начать, который путь верней?
          <w:br/>
           Так стань чернее, в траур облекаясь,
          <w:br/>
           Грех вспоминай и от стыда красней,
          <w:br/>
           Чтоб красная Христова кровь могла
          <w:br/>
           Твой грех омыть, очистив добела!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2022-04-22T03:51:33+03:00</dcterms:created>
  <dcterms:modified xsi:type="dcterms:W3CDTF">2022-04-22T03:51:33+03:00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