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этот день, до полуночи утренний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этот день, до полуночи утренний!
          <w:br/>
          Вышли на улицы всею Москвой.
          <w:br/>
          Можно ли было ещё целомудренней
          <w:br/>
          По-деревенски встречать торжество!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2022-03-19T10:02:57+03:00</dcterms:created>
  <dcterms:modified xsi:type="dcterms:W3CDTF">2022-03-19T10:02:57+03:00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