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О.А. Глебовой-Судейкиной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знаешь ты речений скверных,
          <w:br/>
          Душою нежною чиста.
          <w:br/>
          Отрада искренних и верных —
          <w:br/>
          Твои веселые уста.
          <w:br/>
          Слова какие ж будут грубы,
          <w:br/>
          Когда их бросит милый рок
          <w:br/>
          В твои смеющиеся губы,
          <w:br/>
          На твой лукавый язычок!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2022-03-21T22:10:23+03:00</dcterms:created>
  <dcterms:modified xsi:type="dcterms:W3CDTF">2022-03-21T22:10:23+03:00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