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 ушедших — отошедших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 ушедших — отошедших —
          <w:br/>
          В горний лагерь перешедших,
          <w:br/>
          В белый стан тот журавлиный —
          <w:br/>
          Голубиный — лебединый —
          <w:br/>
          <w:br/>
          О тебе, моя высь,
          <w:br/>
          Говорю, — отзовись!
          <w:br/>
          <w:br/>
          О младых дубовых рощах,
          <w:br/>
          В небо росших — и не взросших,
          <w:br/>
          Об упавших и не вставших, —
          <w:br/>
          В вечность перекочевавших, —
          <w:br/>
          <w:br/>
          О тебе, наша Честь,
          <w:br/>
          Воздыхаю — дай весть!
          <w:br/>
          <w:br/>
          Каждый вечер, каждый вечер
          <w:br/>
          Руки вам тяну навстречу.
          <w:br/>
          Там, в просторах голубиных —
          <w:br/>
          Сколько у меня любимых!
          <w:br/>
          <w:br/>
          Я на красной Руси
          <w:br/>
          Зажилась — вознеси!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2022-03-18T22:32:36+03:00</dcterms:created>
  <dcterms:modified xsi:type="dcterms:W3CDTF">2022-03-18T22:32:36+03:00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