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Обезьяна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Приплыл по океану
          <w:br/>
          Из Африки матрос,
          <w:br/>
          Малютку-обезьяну
          <w:br/>
          В подарок нам привез.
          <w:br/>
          <w:br/>
          Сидит она, тоскуя,
          <w:br/>
          Весь вечер напролет
          <w:br/>
          И песенку такую
          <w:br/>
          По-своему поет:
          <w:br/>
          <w:br/>
          «На дальнем жарком юге,
          <w:br/>
          На пальмах и кустах,
          <w:br/>
          Визжат мои подруги,
          <w:br/>
          Качаясь на хвостах.
          <w:br/>
          <w:br/>
          Чудесные бананы
          <w:br/>
          На родине моей.
          <w:br/>
          Живут там обезьяны
          <w:br/>
          И нет совсем людей».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2022-03-21T14:30:52+03:00</dcterms:created>
  <dcterms:modified xsi:type="dcterms:W3CDTF">2022-03-21T14:30:52+03:00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