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Обиду не вылечит жалость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смотрите, мужчине в лицо,
          <w:br/>
           Когда слёзы глаза застилают,
          <w:br/>
           Видно в это мгновение он
          <w:br/>
           Что-то очень родное теряет.
          <w:br/>
           Может, женщина тихо ушла.
          <w:br/>
           И по ней он так горестно плачет.
          <w:br/>
           Только ею душа и жила
          <w:br/>
           И не знает, как жить ей иначе.
          <w:br/>
           Может, друг в чём-то предал его
          <w:br/>
           И на сердце лишь горечь осталась.
          <w:br/>
           Не смотрите тогда на него,
          <w:br/>
           Ведь обиду не вылечит жалость.
          <w:br/>
           Или что-то случилось ещё
          <w:br/>
           Чтоб почувствовать, надо быть ближе.
          <w:br/>
           Я б мужчине подставил плечо,
          <w:br/>
           Если б знал, что его не обижу.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2022-04-21T14:19:17+03:00</dcterms:created>
  <dcterms:modified xsi:type="dcterms:W3CDTF">2022-04-21T14:19:17+03:00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