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Облака (Вот и гроза прошла)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гроза прошла, и небо просветлело;
          <w:br/>
           Приветно солнышко на божий мир глядит,
          <w:br/>
           Вся степь, как раннею весной, зазеленела;
          <w:br/>
           И воздух свеж и чист, и птичка в нем звенит.
          <w:br/>
          <w:br/>
          И на сердце давно так ясно не бывало;
          <w:br/>
           В нем тихой радостью сменилася тоска;
          <w:br/>
           Всё, чем оно томилось и страдало,
          <w:br/>
           Как будто унесли с собою облака.
          <w:br/>
          <w:br/>
          Но отчего ж порой, боязнью тайной мучим,
          <w:br/>
           Всё устремляю вдаль я свой несмелый взгляд
          <w:br/>
           И думаю, следя за облаком летучим,
          <w:br/>
           Что старую печаль несет оно назад?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2022-04-22T12:09:02+03:00</dcterms:created>
  <dcterms:modified xsi:type="dcterms:W3CDTF">2022-04-22T12:09:02+03:00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