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Облачные девы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тучах есть леса, есть пашни и посевы,
          <w:br/>
          Стройные, растут, восходят терема,
          <w:br/>
          У янтарных окон Облачные Девы
          <w:br/>
          Ткут, прядут, в их тканях — свет, в их
          <w:br/>
          пряже — тьма.
          <w:br/>
          Без конца прядут и ткут попеременно,
          <w:br/>
          Любо Девам выткать самоцветный луг,
          <w:br/>
          Море из опала, ширь, где влажность пенна,
          <w:br/>
          Сеть сребристой грезы, золотистый круг.
          <w:br/>
          Из воздушной влаги облачные горы,
          <w:br/>
          Стебли из дождя, что вниз, не вверх растут.
          <w:br/>
          Облачные Девы ткут всегда узоры,
          <w:br/>
          Им в ответ Земля рождает изумруд.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2022-03-19T15:25:36+03:00</dcterms:created>
  <dcterms:modified xsi:type="dcterms:W3CDTF">2022-03-19T15:25:36+03:00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