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"Облит последними лучами..."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Облит последними лучами,
          <w:br/>
          Чудесно вечереет день.
          <w:br/>
          Идёт с вечерними тенями
          <w:br/>
          На душу пламенная тень.
          <w:br/>
          <w:br/>
          Кто вознесет её из тени,
          <w:br/>
          Пока огонь горит в крови,
          <w:br/>
          В твои тоскующие сени,
          <w:br/>
          На чистый жертвенник любви?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2021-11-11T13:59:48+03:00</dcterms:created>
  <dcterms:modified xsi:type="dcterms:W3CDTF">2021-11-11T13:59:48+03:00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