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Обошла тропа утес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Обошла тропа утес,
          <w:br/>
          Выше всходят буки.
          <w:br/>
          Позади лесные звуки,
          <w:br/>
          Крики птиц, и диких коз.
          <w:br/>
          Впереди редеет лес,
          <w:br/>
          Камни у вершины,
          <w:br/>
          Ветра свист, полет орлиный,
          <w:br/>
          Даль земли и даль небес.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2022-03-19T09:16:21+03:00</dcterms:created>
  <dcterms:modified xsi:type="dcterms:W3CDTF">2022-03-19T09:16:21+03:00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