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Оброчник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Хоругвь священную подъяв своей десной,
          <w:br/>
          Иду — и тронулась за мной толпа живая,
          <w:br/>
          И потянулись все по просеке лесной,
          <w:br/>
          И я блажен и горд, святыню воспевая.
          <w:br/>
          <w:br/>
          Пою — и помыслам неведом детский страх:
          <w:br/>
          Пускай на пенье мне ответят воем звери, —
          <w:br/>
          С святыней над челом и песнью на устах,
          <w:br/>
          С трудом, но я дойду до вожделенной двери.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2022-03-21T13:19:33+03:00</dcterms:created>
  <dcterms:modified xsi:type="dcterms:W3CDTF">2022-03-21T13:19:33+03:00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