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Обстрел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Снаряд упал на берегу Невы,
          <w:br/>
           Швырнув осколки и волну взрывную
          <w:br/>
           В чугунную резьбу, на мостовую.
          <w:br/>
           С подъезда ошарашенные львы
          <w:br/>
           По улице метнулись врассыпную.
          <w:br/>
          <w:br/>
          Другой снаряд ударил в особняк —
          <w:br/>
           Атланты грохнулись у тротуара;
          <w:br/>
           Над грудой пламя вздыбилось, как флаг.
          <w:br/>
           Труба печная подняла кулак,
          <w:br/>
           Грозя врагам неотвратимой карой.
          <w:br/>
          <w:br/>
          Еще один — в сугробы, на бульвар,
          <w:br/>
           И снег, как магний, вспыхнул за оградой.
          <w:br/>
           Откуда-то свалился самовар.
          <w:br/>
           Над темной башней занялся пожар.
          <w:br/>
           Опять пожар!
          <w:br/>
           И снова вой снаряда.
          <w:br/>
          <w:br/>
          Куда влетит очередной, крутясь?..
          <w:br/>
           Враги из дальнобойных бьют орудий.
          <w:br/>
           Смятенья в нашем городе не будет:
          <w:br/>
           Шарахаются бронзовые люди,
          <w:br/>
           Живой проходит, не оборотясь.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2022-04-23T00:38:33+03:00</dcterms:created>
  <dcterms:modified xsi:type="dcterms:W3CDTF">2022-04-23T00:38:33+03:00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