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Объявления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как сладко читать объявления
          <w:br/>
           В какой-нибудь столичной газете:
          <w:br/>
           Лучшего средства для усыпления
          <w:br/>
           Не найти на целом свете.
          <w:br/>
           «Ежедневно свежие пирожные…
          <w:br/>
           Большой выбор дешевых граммофонов..
          <w:br/>
           Электричеством болезни накожные
          <w:br/>
           Излечивает доктор Семенов.
          <w:br/>
           Получена японская парфюмерия…
          <w:br/>
           Замечательное средство даром…
          <w:br/>
           В кинематографе необычайная феерия:
          <w:br/>
           Похищение одалиски гусаром.
          <w:br/>
           Молодая дама интересная…
          <w:br/>
           На все за пять рублей готова…
          <w:br/>
           Вдова из себя полновесная
          <w:br/>
           Экономкой хочет быть у пожилого…
          <w:br/>
           «Крем Реформ»… Голова опускается…
          <w:br/>
           «Для мужчин»… Сладко ломит спину…
          <w:br/>
           «Высылаю»… Веки смыкаются,
          <w:br/>
           И глаза уже не видят — «Угрина».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2022-04-22T22:07:20+03:00</dcterms:created>
  <dcterms:modified xsi:type="dcterms:W3CDTF">2022-04-22T22:07:20+03:00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