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позиции девушка
          <w:br/>
           Провожала бойца,
          <w:br/>
           Темной ночью простилася
          <w:br/>
           На ступеньках крыльца.
          <w:br/>
          <w:br/>
          И пока за туманами
          <w:br/>
           Видеть мог паренек,
          <w:br/>
           На окошке на девичьем
          <w:br/>
           Всё горел огонек.
          <w:br/>
          <w:br/>
          Парня встретила славная
          <w:br/>
           Фронтовая семья,
          <w:br/>
           Всюду были товарищи,
          <w:br/>
           Всюду были друзья.
          <w:br/>
          <w:br/>
          Но знакомую улицу
          <w:br/>
           Позабыть он не мог:
          <w:br/>
           — Где ж ты, девушка милая,
          <w:br/>
           Где ж ты, мой огонек?
          <w:br/>
          <w:br/>
          И подруга далекая
          <w:br/>
           Парню весточку шлет,
          <w:br/>
           Что любовь ее девичья
          <w:br/>
           Никогда не умрет;
          <w:br/>
          <w:br/>
          Всё, что было загадано,
          <w:br/>
           В свой исполнится срок,-
          <w:br/>
           Не погаснет без времени
          <w:br/>
           Золотой огонек.
          <w:br/>
          <w:br/>
          И просторно и радостно
          <w:br/>
           На душе у бойца
          <w:br/>
           От такого хорошего
          <w:br/>
           От ее письмеца.
          <w:br/>
          <w:br/>
          И врага ненавистного
          <w:br/>
           Крепче бьет паренек
          <w:br/>
           За Советскую родину,
          <w:br/>
           За родной огонек.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2022-04-21T14:51:18+03:00</dcterms:created>
  <dcterms:modified xsi:type="dcterms:W3CDTF">2022-04-21T14:51:18+03:00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