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"Одарив весьма обильно..."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Одарив весьма обильно
          <w:br/>
          Нашу землю, царь небесный
          <w:br/>
          Быть богатою и сильной
          <w:br/>
          Повелел ей повсеместно.
          <w:br/>
          <w:br/>
          Но чтоб падали селенья,
          <w:br/>
          Чтобы нивы пустовали -
          <w:br/>
          Нам на то благословенье
          <w:br/>
          Царь небесный дал едва ли!
          <w:br/>
          <w:br/>
          Мы беспечны, мы ленивы,
          <w:br/>
          Все у нас из рук валится,
          <w:br/>
          И к тому ж мы терпеливы -
          <w:br/>
          Этим нечего хвалиться!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2021-11-11T05:54:18+03:00</dcterms:created>
  <dcterms:modified xsi:type="dcterms:W3CDTF">2021-11-11T05:54:18+03:00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