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 (Сирый убогий в пустыне бреду)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Сирый убогий в пустыне бреду.
          <w:br/>
          Все себе кров не найду.
          <w:br/>
          Плачу о дне.
          <w:br/>
          Плачу… Так страшно, так холодно мне.
          <w:br/>
          Годы проходят. Приют не найду.
          <w:br/>
          Сирый иду.
          <w:br/>
          Вот и кладбище… В железном гробу
          <w:br/>
          чью-то я слышу мольбу.
          <w:br/>
          Мимо иду…
          <w:br/>
          Стонут деревья в холодном бреду…
          <w:br/>
          Губы бескровные шепчут мольбу…
          <w:br/>
          Стонут в гробу.
          <w:br/>
          Жизнь отлетела от бедной земли.
          <w:br/>
          Темные тучи прошли.
          <w:br/>
          Ветер ночной
          <w:br/>
          рвет мои кудри рукой ледяной.
          <w:br/>
          Старые образы встали вдали.
          <w:br/>
          В Вечность ушли.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2022-03-18T08:51:44+03:00</dcterms:created>
  <dcterms:modified xsi:type="dcterms:W3CDTF">2022-03-18T08:51:44+03:00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