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мало все же человеку надо!
          <w:br/>
          Одно письмо. Всего-то лишь одно.
          <w:br/>
          И нет уже дождя над мокрым садом,
          <w:br/>
          И за окошком больше не темно...
          <w:br/>
          <w:br/>
          Зажглись рябин веселые костры,
          <w:br/>
          И все вокруг вишнево-золотое...
          <w:br/>
          И больше нет ни нервов, ни хандры,
          <w:br/>
          А есть лишь сердце радостно-хмельное!
          <w:br/>
          <w:br/>
          И я теперь богаче, чем банкир.
          <w:br/>
          Мне подарили птиц, рассвет и реку,
          <w:br/>
          Тайгу и звезды, море и Памир.
          <w:br/>
          Твое письмо, в котором целый мир.
          <w:br/>
          Как много все же надо человеку!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2021-11-10T09:45:11+03:00</dcterms:created>
  <dcterms:modified xsi:type="dcterms:W3CDTF">2021-11-10T09:45:11+03:00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