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Одуванчик золотой
          <w:br/>
           Был красивый, молодой,
          <w:br/>
           Не боялся никого,
          <w:br/>
           Даже ветра самого!
          <w:br/>
          <w:br/>
          Одуванчик золотой
          <w:br/>
           Постарел и стал седой.
          <w:br/>
           А как только поседел,
          <w:br/>
           Вместе с ветром улетел.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2022-04-21T14:47:46+03:00</dcterms:created>
  <dcterms:modified xsi:type="dcterms:W3CDTF">2022-04-21T14:47:46+03:00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