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на озеро: ни солнце, ни звезда,
          <w:br/>
           ни мощные дубы, ни тонкая осока,
          <w:br/>
           хоть отражаются так ярко, так глубоко,
          <w:br/>
           не оставляют в нем следа.
          <w:br/>
          <w:br/>
          Взгляни и в душу мне: как трепетно, как ясно
          <w:br/>
           в ней повторяются виденья бытия!
          <w:br/>
           Как в ней печаль темна, как радость в ней прекрасна…
          <w:br/>
           — и как спокоен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2022-04-22T08:12:08+03:00</dcterms:created>
  <dcterms:modified xsi:type="dcterms:W3CDTF">2022-04-22T08:12:08+03:00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