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Озеро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озера все ясно и светло.
          <w:br/>
           Там нет ни тайн, ни сказок, ни загадок.
          <w:br/>
           Прозрачный воздух — радостен и сладок
          <w:br/>
           И водное незыблемо стекло.
          <w:br/>
          <w:br/>
          Во всем разлит торжественный порядок,
          <w:br/>
           Струится мысль в спокойное русло.
          <w:br/>
           Днем не тревожит дерзкое весло
          <w:br/>
           Сияния в воде дрожащих радуг.
          <w:br/>
          <w:br/>
          Но в час, когда петух поет зарю
          <w:br/>
           И ветер движет аромат рассвета,
          <w:br/>
           Я — трепетом сомнения горю.
          <w:br/>
          <w:br/>
          И верит мозг, что близится Комета,
          <w:br/>
           Что все подвластно Черному Царю,
          <w:br/>
           А озеро — зияющая Лета.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2022-04-21T17:31:29+03:00</dcterms:created>
  <dcterms:modified xsi:type="dcterms:W3CDTF">2022-04-21T17:31:29+03:00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