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Вален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весенний всходит ало,
          <w:br/>
           С глади озера сбежала
          <w:br/>
           Тень прибережных высот;
          <w:br/>
           И над каждой мглой угрюмой,
          <w:br/>
           И над каждой тяжкой думой
          <w:br/>
           Луч небесный верх берет.
          <w:br/>
          <w:br/>
          Даль раскинулась пред нами:
          <w:br/>
           Над зелеными горами
          <w:br/>
           Блещут снежных гор хребты;
          <w:br/>
           Полон весь простор окрестный
          <w:br/>
           Торжествующей, чудесной,
          <w:br/>
           Ненаглядной красоты!
          <w:br/>
          <w:br/>
          Сентис сбросил с плеч туманы,
          <w:br/>
           И венок надел румяный
          <w:br/>
           Он на белую главу;
          <w:br/>
           Над равниной вод сияя,
          <w:br/>
           Смотрит ясно небо мая
          <w:br/>
           Синевою в синеву.
          <w:br/>
          <w:br/>
          Сыплются кругом богато
          <w:br/>
           Искры яхонта и злата
          <w:br/>
           Из лазуревой струи;
          <w:br/>
           Тешится ль русалок стая,
          <w:br/>
           Вверх наперерыв бросая
          <w:br/>
           Ожерелия свои?..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2022-04-23T20:16:19+03:00</dcterms:created>
  <dcterms:modified xsi:type="dcterms:W3CDTF">2022-04-23T20:16:19+03:00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