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Ой, вы, милые сестрицы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Ой, вы, милые сестрицы!
          <w:br/>
          Как цветочки в зной жестокий,
          <w:br/>
          Так увяли ваши лица,
          <w:br/>
          Восковыми стали щёки.
          <w:br/>
          <w:br/>
          Точно град трясёт калину,
          <w:br/>
          Точно гром каменья рушит, —
          <w:br/>
          Так и вас гнетёт судьбина,
          <w:br/>
          Красоту забота сушит.
          <w:br/>
          <w:br/>
          Не узнаешь в вас, подруги,
          <w:br/>
          Девушек звонкоголосых.
          <w:br/>
          Истомили вас недуги,
          <w:br/>
          Серебро сверкает в косах.
          <w:br/>
          <w:br/>
          Вам награда — бугорочек
          <w:br/>
          Да безвестный крест сосновый.
          <w:br/>
          Безутешных ваших дочек
          <w:br/>
          Ждёт такой же труд суровый.
          <w:br/>
          <w:br/>
          Вы увянете, сестрицы,
          <w:br/>
          Как трава в жару без тени…
          <w:br/>
          Ах, бескрылые вы птицы,
          <w:br/>
          Бессловесный цвет весенний.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2022-03-21T14:32:06+03:00</dcterms:created>
  <dcterms:modified xsi:type="dcterms:W3CDTF">2022-03-21T14:32:06+03:00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