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Фонари, горящие газом,
          <w:br/>
          Леденеющим день от дня.
          <w:br/>
          Фонари, глядящие глазом,
          <w:br/>
          Не пойму ещё — в чем? — виня,
          <w:br/>
          Фонари, глядящие наземь:
          <w:br/>
          На младенцев и на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2022-03-19T00:06:41+03:00</dcterms:created>
  <dcterms:modified xsi:type="dcterms:W3CDTF">2022-03-19T00:06:41+03:00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