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Олень и дочь 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хвастай рыцарь мочью,
          <w:br/>
           Вздымая усъ,
          <w:br/>
           И бредь, не намъ, себѣ объ етомъ ночью,
          <w:br/>
           Когда ты трусъ.
          <w:br/>
           Оленька нѣкогда родителя спросила:
          <w:br/>
           Скажи, мнѣ батюшка, на что оленю сила,
          <w:br/>
           И столько рогъ;
          <w:br/>
           Коль только отъ однихъ ему спасенье ногъ?
          <w:br/>
           Когда увидишъ ты собаку,
          <w:br/>
           Начни съ ней драку;
          <w:br/>
           Почто тебѣ дрожать,
          <w:br/>
           И прочь бѣжать?
          <w:br/>
           Олень отвѣтствуетъ: то правда, мнѣ и стыдно,
          <w:br/>
           Что храбрости моей не видно,
          <w:br/>
           И часто размышлялъ я такъ:
          <w:br/>
           Иль я дуракъ,
          <w:br/>
           Зубатъ и я, да яжъ еще рога имѣю:
          <w:br/>
           Ногъ столькожъ и у.пса, коль я считать умѣю:
          <w:br/>
           И нѣтъ у пса копытъ;
          <w:br/>
           Такъ ето мнѣ немалой стыдъ,
          <w:br/>
           Что бѣгаю прочь я и драться съ нимъ не смѣю.
          <w:br/>
           Собачей сынъ ты песъ:
          <w:br/>
           Такъ бѣгай отъ меня на предки самъ ты въ лѣсъ.
          <w:br/>
           Не думай ты что я теленокъ;
          <w:br/>
           Или что честь моя лишъ только отъ коленокъ.
          <w:br/>
           Бездѣльникъ сукинъ сынъ! такія ли рога,
          <w:br/>
           Не поразятъ камолова врага?
          <w:br/>
           Не уступлю я впредь тебѣ ни двухъ ступеней:
          <w:br/>
           Не станешъ больше ты въ лѣса гонять оленей.
          <w:br/>
           Я больше отъ тебя не изогну коленей;
          <w:br/>
           Но слова, дочка, я здержати не могу:
          <w:br/>
           Услышу только лай, забудусь и бѣгу.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2022-04-23T09:53:52+03:00</dcterms:created>
  <dcterms:modified xsi:type="dcterms:W3CDTF">2022-04-23T09:53:52+03:00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