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мне позволил не ведать тайное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мне позволил не ведать тайное
          <w:br/>
           И жить не помня, не жалея,
          <w:br/>
           Сказал: пой песни свои случайные,
          <w:br/>
           Я позову тебя позднее.
          <w:br/>
           И я осталась здесь за оградою,
          <w:br/>
           Близ отчего блуждаю дома —
          <w:br/>
           Исполнен горькой мой дух усладою,
          <w:br/>
           Все здесь изведано, знакомо.
          <w:br/>
           Сыграю песню порой недлинную,
          <w:br/>
           Сплету венок из маргариток.
          <w:br/>
           Он мне позволил творить невинное,
          <w:br/>
           Свернув и спрятав вещий свиток.
          <w:br/>
           Смотрю на окна. Стою недвижимая
          <w:br/>
           И знаю — ты неотвратимо:
          <w:br/>
           Пока закрыто мне непостижимое
          <w:br/>
           (я вся во власти, в снах природы) —
          <w:br/>
           Хочу — простое, но волю — тайное,
          <w:br/>
           И медлю, торопить не смея…
          <w:br/>
           Пытаюсь снова вязать случайное —
          <w:br/>
           Он позовет меня позднее.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2022-04-22T13:18:06+03:00</dcterms:created>
  <dcterms:modified xsi:type="dcterms:W3CDTF">2022-04-22T13:18:06+03:00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