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перед нами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
          <w:br/>
           Перед нами
          <w:br/>
           Открывает душу,
          <w:br/>
           А может быть, и новые моря,
          <w:br/>
           И новую неведомую сушу,
          <w:br/>
           И глубь, и высь…
          <w:br/>
          <w:br/>
          Короче говоря —
          <w:br/>
           Вдруг видно все, чему еще не верят
          <w:br/>
           К вчерашнему привычные глаза,
          <w:br/>
           Чего вершки вчерашние не мерят,
          <w:br/>
           Вчерашние не держат тормоза.
          <w:br/>
          <w:br/>
          Как открывает новую планету
          <w:br/>
           Среди небесной бездны астроном,
          <w:br/>
           Так открывать приходится поэту
          <w:br/>
           Весь этот мир. Ведь ни о чем ином —
          <w:br/>
           Об этом, что ни миг, то новом мире
          <w:br/>
           Ведет он нескончаемый рассказ,
          <w:br/>
           И горизонты делаются шире
          <w:br/>
           От этого у каждого из нас.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2022-04-24T01:00:45+03:00</dcterms:created>
  <dcterms:modified xsi:type="dcterms:W3CDTF">2022-04-24T01:00:45+03:00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