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«Печален ты: признайся, что с тобой».
          <w:br/>
          — Люблю, мой друг! — «Но кто ж тебя пленила?»
          <w:br/>
          — Она. — «Да кто ж? Глицера ль, Хлоя, Лила?»
          <w:br/>
          — О, нет! — «Кому ж ты жертвуешь душой?»
          <w:br/>
          — Ах! ей! — «Ты скромен, друг сердечный!
          <w:br/>
          Но почему ж ты столько огорчён?
          <w:br/>
          И кто виной? Супруг, отец, конечно…"
          <w:br/>
          — Не то, мой друг! — «Но что ж?» — Я ей не 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2021-11-11T10:36:09+03:00</dcterms:created>
  <dcterms:modified xsi:type="dcterms:W3CDTF">2021-11-11T10:36:09+03:00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