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Они вдвоем глядят в соседний 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вдвоем глядят в соседний сад,
          <w:br/>
          и мысленно в той комнате огромной
          <w:br/>
          уже давно. Но тени их назад
          <w:br/>
          бегут вдвоем по грядке помидорной.
          <w:br/>
          Стоит безмолвно деревянный дом,
          <w:br/>
          но всё в морщинах: стены, дверь, стропила
          <w:br/>
          как будто повествуют здесь о том,
          <w:br/>
          что сходство между ними наступило.
          <w:br/>
          И в то же время дымную свечу
          <w:br/>
          труба пускает в направленьи взгляда,
          <w:br/>
          вложив сюда всю зависть к кирпичу,
          <w:br/>
          которая плывет через ограду.
          <w:br/>
          Они ж не шелохнутся. Но из глаз
          <w:br/>
          струится ровный свет в чужие розы.
          <w:br/>
          И как прекрасно, что они сейчас
          <w:br/>
          еще не там, совсем не там, где грезы,
          <w:br/>
          что вот они и могут выбирать,
          <w:br/>
          пустой участок предпочесть раките,
          <w:br/>
          и там свою дилемму повторять,
          <w:br/>
          как миф о Филемоне и Бавкиде.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2022-03-17T15:37:37+03:00</dcterms:created>
  <dcterms:modified xsi:type="dcterms:W3CDTF">2022-03-17T15:37:37+03:00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