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"Оплавляются свечи..."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Оплавляются свечи
          <w:br/>
          На старинный паркет,
          <w:br/>
          И стекает на плечи
          <w:br/>
          Серебро с эполет.
          <w:br/>
          Как в агонии бродит
          <w:br/>
          Золотое вино...
          <w:br/>
          Все былое уходит,-
          <w:br/>
          Что придет - все равно.
          <w:br/>
          <w:br/>
          И, в предсмертном томленье
          <w:br/>
          Озираясь назад,
          <w:br/>
          Убегают олени,
          <w:br/>
          Нарываясь на залп.
          <w:br/>
          Кто-то дуло наводит
          <w:br/>
          На невинную грудь...
          <w:br/>
          Все былое уходит,-
          <w:br/>
          Пусть придет что-нибудь.
          <w:br/>
          <w:br/>
          Кто-то злой и умелый,
          <w:br/>
          Веселясь, наугад
          <w:br/>
          Мечет острые стрелы
          <w:br/>
          В воспаленный закат.
          <w:br/>
          Слышно в буре мелодий
          <w:br/>
          Повторение нот...
          <w:br/>
          Все былое уходит,-
          <w:br/>
          Пусть придет что придет.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2021-11-11T03:44:54+03:00</dcterms:created>
  <dcterms:modified xsi:type="dcterms:W3CDTF">2021-11-11T03:44:54+03:00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