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Опять, опять родная деревенька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Опять, опять родная деревенька,
          <w:br/>
           Коса и плуг, скрипун-отец и мать;
          <w:br/>
           Не знаешь сам, пройдёт в работе день как
          <w:br/>
           И рано лень как поутру вставать.
          <w:br/>
          <w:br/>
          Гляжу в окно за дымчатые прясла
          <w:br/>
           И глаз от полусонья не протру.
          <w:br/>
           Река дымит, и розовое масло
          <w:br/>
           Поверх воды лоснится поутру.
          <w:br/>
          <w:br/>
          Уж младший брат в сарае сани чинит,
          <w:br/>
           За летний зной обсохли переда,
          <w:br/>
           И, словно пена в мельничной плотине,
          <w:br/>
           Над ним журчит отцова борода:
          <w:br/>
          <w:br/>
          «Немного седнясь только хлеба снимем,
          <w:br/>
           А надо бы тебя — пора! — женить».
          <w:br/>
           И смотрит вдаль: за садом в синем-синем
          <w:br/>
           С гусиным криком оборвалась нить.
          <w:br/>
          <w:br/>
          В уме считает, сколько ржи и жита,
          <w:br/>
           И загибает пальцы у руки,
          <w:br/>
           А яблоки из рукавов расшитых
          <w:br/>
           За изгородку кажут кулаки.
          <w:br/>
          <w:br/>
          «Дорога, видно, за зиму захрясла,
          <w:br/>
           Как раз покров-то встретим на снегу».
          <w:br/>
           Гляжу в окно — за дымчатые прясла —
          <w:br/>
           И долго оторваться не могу.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2022-04-23T20:56:52+03:00</dcterms:created>
  <dcterms:modified xsi:type="dcterms:W3CDTF">2022-04-23T20:56:52+03:00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