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моей душе тревоги и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 моей душе тревоги и мечты,
          <w:br/>
           И льется скорбный стих, бессонницы отрада…
          <w:br/>
           О, рви их поскорей — последние цветы
          <w:br/>
           Из моего поблекнувшего сада!
          <w:br/>
           Их много сожжено случайною грозой,
          <w:br/>
           Размыто ранними дождями,
          <w:br/>
           А осень близится неслышною стопой
          <w:br/>
           С ночами хмурыми, с бессолнечными днями.
          <w:br/>
           Уж ветер выл холодный по ночам,
          <w:br/>
           Сухими листьями дорожки покрывая;
          <w:br/>
           Уже к далеким, теплым небесам
          <w:br/>
           Промчалась журавлей заботливая стая,
          <w:br/>
           И между липами, из-за нагих ветвей
          <w:br/>
           Сквозит зловещее, чернеющее поле…
          <w:br/>
           Последние цветы сомкнулися тесней…
          <w:br/>
           О, рви же, рви же их скорей,
          <w:br/>
           Дай им хоть день еще прожить в тепле и холе!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2022-04-21T19:07:35+03:00</dcterms:created>
  <dcterms:modified xsi:type="dcterms:W3CDTF">2022-04-21T19:07:35+03:00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