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 саду алеют грозди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саду алеют грозди,
          <w:br/>
           Как подобает сентябрю.
          <w:br/>
           Ты был моим недолгим гостем,
          <w:br/>
           Но я судьбу благодарю.
          <w:br/>
          <w:br/>
          Мы были оба несвободны,
          <w:br/>
           И в этом некого винить.
          <w:br/>
           И не связала нас на годы
          <w:br/>
           Судьбы запутанная нить.
          <w:br/>
          <w:br/>
          С той далекой ночи нашей
          <w:br/>
           Ты совсем не стала старше,
          <w:br/>
           Хоть глаза глядят серьезней,
          <w:br/>
           А в улыбке грусти след.
          <w:br/>
          <w:br/>
          С той далекой нашей ночи
          <w:br/>
           Изменился ты не очень,
          <w:br/>
           Хоть сто зим прошло морозных
          <w:br/>
           И сто грустных, долгих лет.
          <w:br/>
          <w:br/>
          Летучей молнией мелькнула,
          <w:br/>
           Влетела в жизнь и обожгла.
          <w:br/>
           Нет, нас судьба не обманула,
          <w:br/>
           Она нас просто развела.
          <w:br/>
          <w:br/>
          Но все всегда идет по кругу,
          <w:br/>
           Как предназначено судьбой.
          <w:br/>
           И несвободны друг от друга
          <w:br/>
           Все эти годы мы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2022-04-23T05:15:20+03:00</dcterms:created>
  <dcterms:modified xsi:type="dcterms:W3CDTF">2022-04-23T05:15:20+03:00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