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гитара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Заманя,
          <w:br/>
          Помаргивает светляками
          <w:br/>
          На нас —
          <w:br/>
          — Скат…
          <w:br/>
          На меня
          <w:br/>
          Вздрагивают глаз —
          <w:br/>
          Твоих —
          <w:br/>
          — Умерки…
          <w:br/>
          И —
          <w:br/>
          тенеет: малиново-апельсинный
          <w:br/>
          Закат —
          <w:br/>
          В малиново-апельсинные
          <w:br/>
          Сумерки…
          <w:br/>
          Отуманенная, остуженная, серебряная
          <w:br/>
          Вода
          <w:br/>
          Под ногами, под нами —
          <w:br/>
          Там…
          <w:br/>
          Что-то, под гору замирающее
          <w:br/>
          В хрусте…
          <w:br/>
          Там —
          <w:br/>
          Под нами, под ногами —
          <w:br/>
          Вниз убегающие
          <w:br/>
          Года,
          <w:br/>
          Поднимающие
          <w:br/>
          Туманами —
          <w:br/>
          Серебряные
          <w:br/>
          Грусти…
          <w:br/>
          «Мертвых слов не говори,
          <w:br/>
          Не тверди, —
          <w:br/>
          Дорогая!..»
          <w:br/>
          И мигнуло —
          <w:br/>
          — Над —
          <w:br/>
          — Беспризорными
          <w:br/>
          Проблесками
          <w:br/>
          Зари, —
          <w:br/>
          — В тверди
          <w:br/>
          Призорочной
          <w:br/>
          Перегорая, —
          <w:br/>
          — «Тебе одна дорога, а мне —
          <w:br/>
          Другая!»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2022-03-18T17:58:15+03:00</dcterms:created>
  <dcterms:modified xsi:type="dcterms:W3CDTF">2022-03-18T17:58:15+03:00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