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знакомый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знакомый дом, опять знакомый сад
          <w:br/>
           И счастья детские воспоминанья!
          <w:br/>
           Я отвыкал от них… и снова грустно рад
          <w:br/>
           Подслушивать неясный звук преданья!
          <w:br/>
           Люблю ли я людей, которых больше нет,
          <w:br/>
           Чья жизнь истлела здесь, в тиши досужной?
          <w:br/>
           Но в памяти моей давно остыл их след,
          <w:br/>
           Как след любви случайной и ненужной!
          <w:br/>
           А все же, здесь меня преследует тоска,-
          <w:br/>
           Припадок безыменного недуга,
          <w:br/>
           Все будто предо мной могильная доска
          <w:br/>
           Какого-то отвергнутого друга…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2022-04-25T19:18:03+03:00</dcterms:created>
  <dcterms:modified xsi:type="dcterms:W3CDTF">2022-04-25T19:18:03+03:00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