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меня терзают страхи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меня терзают страхи
          <w:br/>
           И ломит голову, хоть плачь!
          <w:br/>
           Опять мне снится, что на плахе
          <w:br/>
           Меня с петлею ждет палач. 
          <w:br/>
          <w:br/>
          Палач в нейлоновой рубахе,
          <w:br/>
           С багровой заячьей губой…
          <w:br/>
           Опять меня терзают страхи —
          <w:br/>
           И я опять бросаюсь в бой.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2022-04-22T18:16:28+03:00</dcterms:created>
  <dcterms:modified xsi:type="dcterms:W3CDTF">2022-04-22T18:16:28+03:00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