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я подумал о родине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я подумал о родине,
          <w:br/>
           Где стынет в росе лебеда,
          <w:br/>
           Где в старой замшелой колодине
          <w:br/>
           С утра холодеет звезда. 
          <w:br/>
          <w:br/>
          Там чёрные тени в дубраве
          <w:br/>
           И белый над берегом сад.
          <w:br/>
           И можно не думать о славе
          <w:br/>
           И слушать, как листья летят… 
          <w:br/>
          <w:br/>
          Там речка прозрачна, как детство.
          <w:br/>
           Там рыжим кустам камыша,
          <w:br/>
           Наверное, точно известно,
          <w:br/>
           Бессмертна ли наша душа.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2022-04-22T09:49:14+03:00</dcterms:created>
  <dcterms:modified xsi:type="dcterms:W3CDTF">2022-04-22T09:49:14+03:00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