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Осветил мою душу подруги приход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Осветил мою душу подруги приход,
          <w:br/>
           Улыбнулось мне счастье меж многих невзгод.
          <w:br/>
           Пусть померкнет луна. И с угасшей свечою
          <w:br/>
           Ночь с тобой для меня — словно солнца восход.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2022-04-21T18:34:00+03:00</dcterms:created>
  <dcterms:modified xsi:type="dcterms:W3CDTF">2022-04-21T18:34:00+03:00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