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Осел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крестьянина Осел,
          <w:br/>
           И так себя, казалось, смирно вел,
          <w:br/>
           Что мужику нельзя им было нахвалиться;
          <w:br/>
           А чтобы он в лесу пропасть не мог —
          <w:br/>
           На шею прицепил мужик ему звонок.
          <w:br/>
           Надулся мой Осел: стал важничать, гордиться
          <w:br/>
           (Про ордена, конечно, он слыхал),
          <w:br/>
           И думает, теперь большой он барин стал;
          <w:br/>
           Но вышел новый чин Ослу, бедняжке, боком
          <w:br/>
           (То может не одним Ослам служить уроком).
          <w:br/>
           Сказать вам должно наперед:
          <w:br/>
           В Осле не много чести было;
          <w:br/>
           Но до звонка ему всё счастливо сходило:
          <w:br/>
           Зайдет ли в рожь, в овес иль в огород,—
          <w:br/>
           Наестся досыта и выйдет тихомолком.
          <w:br/>
           Теперь пошло иным всё толком:
          <w:br/>
           Куда ни сунется мой знатный господин,
          <w:br/>
           Без-умолку звенит на шее новый чин.
          <w:br/>
           Глядят: хозяин, взяв дубину,
          <w:br/>
           Гоняет то со ржи, то с гряд мою скотину;
          <w:br/>
           А там сосед, в овсе услыша звук звонка,
          <w:br/>
           Ослу колом ворочает бока.
          <w:br/>
           Ну, так, что бедный наш вельможа
          <w:br/>
           До осени зачах,
          <w:br/>
           И кости у Осла остались лишь, да кожа.
          <w:br/>
           И у людей в чинах
          <w:br/>
           С плутами та ж беда: пока чин мал и беден,
          <w:br/>
           То плут не так еще приметен;
          <w:br/>
           Но важный чин на плуте, как звонок:
          <w:br/>
           Звук от него и громок, и 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2022-04-26T21:43:15+03:00</dcterms:created>
  <dcterms:modified xsi:type="dcterms:W3CDTF">2022-04-26T21:43:15+03:00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