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звон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рощей, над глухой слободкой,
          <w:br/>
           Над проседью предзимних дней —
          <w:br/>
           Осенний звон, сухой и четкий,
          <w:br/>
           Все торопливей и шумней.
          <w:br/>
          <w:br/>
          Где у проселка куст рябины
          <w:br/>
           Горит покинутым костром,
          <w:br/>
           Звенит червонный лист осины
          <w:br/>
           Дорожным долгим бубенцом.
          <w:br/>
          <w:br/>
          Где опаленной головою
          <w:br/>
           Поникли низко тростники,
          <w:br/>
           Звенит кочующей листвою
          <w:br/>
           Серебряная рябь реки.
          <w:br/>
          <w:br/>
          Под перекличкой журавлиной,
          <w:br/>
           Под свист синиц, со всех сторон
          <w:br/>
           Звенит осенний переливный,
          <w:br/>
           Хрустальный, стройный перезвон…
          <w:br/>
          <w:br/>
          Когда неярко и убого
          <w:br/>
           Туманы озарит заря,
          <w:br/>
           Оледенелою дорогой
          <w:br/>
           Проскачут кони Ноября.
          <w:br/>
          <w:br/>
          На облучке — старуха Осень,
          <w:br/>
           Широкий путь — во все концы,
          <w:br/>
           В дуге — сияющая просинь,
          <w:br/>
           А под дугою — бубенцы…
          <w:br/>
          <w:br/>
          И мнится мне: в машинном звоне
          <w:br/>
           И в снежном шелесте ремней —
          <w:br/>
           Все те же кованые кони,
          <w:br/>
           Все тот же звон осенних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2022-04-24T22:44:01+03:00</dcterms:created>
  <dcterms:modified xsi:type="dcterms:W3CDTF">2022-04-24T22:44:01+03:00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