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Гляжу на тебя равнодушно,
          <w:br/>
          А в сердце тоски не уйму…
          <w:br/>
          Сегодня томительно душно,
          <w:br/>
          Но солнце таится в дыму.
          <w:br/>
          <w:br/>
          Я знаю, что сон я лелею,-
          <w:br/>
          Но верен хоть снам я,- а ты?..
          <w:br/>
          Ненужною жертвой в аллею
          <w:br/>
          Падут, умирая, листы…
          <w:br/>
          <w:br/>
          Судьба нас сводила слепая:
          <w:br/>
          Бог знает, мы свидимся ль там…
          <w:br/>
          Но знаешь?.. Не смейся, ступая
          <w:br/>
          Весною по мертвым листам!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2022-03-19T09:02:52+03:00</dcterms:created>
  <dcterms:modified xsi:type="dcterms:W3CDTF">2022-03-19T09:02:52+03:00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