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Миновало лето,
          <w:br/>
           Осень наступила.
          <w:br/>
           На полях и в рощах
          <w:br/>
           Пусто и уныло.
          <w:br/>
          <w:br/>
          Птички улетели,
          <w:br/>
           Стали дни короче,
          <w:br/>
           Солнышка не видно,
          <w:br/>
           Темны, темны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2022-04-22T12:09:34+03:00</dcterms:created>
  <dcterms:modified xsi:type="dcterms:W3CDTF">2022-04-22T12:09:34+03:00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