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(Лето сверкнуло последней зарницею)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 сверкнуло последней зарницею
          <w:br/>
           Глянули в парке печальные просини.
          <w:br/>
           В душу ворвались могильными птицами
          <w:br/>
           Мысли унылые призрачной осени.
          <w:br/>
          <w:br/>
          Осень идет по лесам увядающим,
          <w:br/>
           Жжет изумруды, сменяя их лалами;
          <w:br/>
           В небе загадочном, точно страдающем,
          <w:br/>
           С поздними зорями рдеет кораллами.
          <w:br/>
          <w:br/>
          Скованы чувства цепями железными
          <w:br/>
           В сумерки эти осенние, длинные…
          <w:br/>
           Вихри несутся над черными безднами,
          <w:br/>
           С кручей срывают жилища орлиные…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2022-04-22T00:02:26+03:00</dcterms:created>
  <dcterms:modified xsi:type="dcterms:W3CDTF">2022-04-22T00:02:26+03:00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