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 в поле пожелтели,
          <w:br/>
          И кружатся, и летят;
          <w:br/>
          Лишь в бору поникши ели
          <w:br/>
          Зелень мрачную хранят.
          <w:br/>
          Под нависшею скалою
          <w:br/>
          Уж не любит меж цветов
          <w:br/>
          Пахарь отдыхать порою
          <w:br/>
          От полуденных трудов.
          <w:br/>
          Зверь отважный поневоле
          <w:br/>
          Скрыться где-нибудь спешит.
          <w:br/>
          Ночью месяц тускл и поле
          <w:br/>
          Сквозь туман лишь серебрит.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2021-11-10T09:49:08+03:00</dcterms:created>
  <dcterms:modified xsi:type="dcterms:W3CDTF">2021-11-10T09:49:08+03:00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