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в Норенской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возвращаемся с поля. Ветер
          <w:br/>
          гремит перевёрнутыми колоколами вёдер,
          <w:br/>
          коверкает голые прутья ветел,
          <w:br/>
          бросает землю на валуны.
          <w:br/>
          Лошади бьются среди оглобель
          <w:br/>
          черными корзинами вздутых рёбер,
          <w:br/>
          обращают оскаленный профиль
          <w:br/>
          к ржавому зубью бороны.
          <w:br/>
          <w:br/>
          Ветер сучит замерзший щавель,
          <w:br/>
          пучит платки и косынки, шарит
          <w:br/>
          в льняных подолах старух, превращает
          <w:br/>
          их в тряпичные кочаны.
          <w:br/>
          Харкая, кашляя, глядя долу,
          <w:br/>
          словно ножницами по подолу,
          <w:br/>
          бабы стригут сапогами к дому,
          <w:br/>
          рвутся на свои топчаны.
          <w:br/>
          <w:br/>
          В складках мелькают резинки ножниц.
          <w:br/>
          Зрачки слезятся виденьем рожиц,
          <w:br/>
          гонимых ветром в глаза колхозниц,
          <w:br/>
          как ливень гонит подобья лиц
          <w:br/>
          в голые стёкла. Под боронами
          <w:br/>
          борозды разбегаются пред валунами.
          <w:br/>
          Ветер расшвыривает над волнами
          <w:br/>
          рыхлого поля кулигу птиц.
          <w:br/>
          <w:br/>
          Эти виденья - последний признак
          <w:br/>
          внутренней жизни, которой близок
          <w:br/>
          всякий возникший снаружи призрак,
          <w:br/>
          если его не спугнет вконец
          <w:br/>
          благовест ступицы, лязг тележный,
          <w:br/>
          вниз головой в колее колесной
          <w:br/>
          перевернувшийся мир телесный,
          <w:br/>
          реющий в тучах живой скворец.
          <w:br/>
          <w:br/>
          Небо темней; не глаза, но грабли
          <w:br/>
          первыми видят сырые кровли,
          <w:br/>
          вырисовывающиеся на гребне
          <w:br/>
          холма - вернее, бугра вдали.
          <w:br/>
          Три версты еще будет с лишним.
          <w:br/>
          Дождь панует в просторе нищем,
          <w:br/>
          и липнут к кирзовым голенищам
          <w:br/>
          бурые комья родной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2021-11-10T10:29:58+03:00</dcterms:created>
  <dcterms:modified xsi:type="dcterms:W3CDTF">2021-11-10T10:29:58+03:00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