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крепким ароматом отцветающего лета,
          <w:br/>
           Словно ласкою забытою, пахнуло мне в лицо.
          <w:br/>
           День осенний смотрит отблесками мертвенного света
          <w:br/>
           И осыпал желтым листом, точно трауром, крыльцо.
          <w:br/>
          <w:br/>
          С тихой жалобой и лаской и с мольбою покаянной
          <w:br/>
           Я хотел склонить бы голову на любящую грудь,
          <w:br/>
           Как склоняет ива ветки в пруд холодный и туманный,
          <w:br/>
           Чтоб пред долгою разлукой о себе ему шепнуть.
          <w:br/>
          <w:br/>
          Как осенний день, окутано туманами грядущее,
          <w:br/>
           Назревающими соками развенчанной весны.
          <w:br/>
           Только совесть — это солнце, это око вездесущее —
          <w:br/>
           Смотрит с грустною улыбкой из сердечной глубины.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2022-04-21T14:25:41+03:00</dcterms:created>
  <dcterms:modified xsi:type="dcterms:W3CDTF">2022-04-21T14:25:41+03:00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