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Оставшимся в живых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меня не любили они, ни любви моей к ним,
          <w:br/>
          Ни поющих стихов, им написанных в самозабвенье.,
          <w:br/>
          Потому что, расставшись со мной, не окончили дни,
          <w:br/>
          Жить остались они и в других обрели утешенье…
          <w:br/>
          Пусть, живя у меня, никогда не свершали измен,
          <w:br/>
          Но зачем же расстаться с поэтом сумели так просто?
          <w:br/>
          Ах, о том ли я грезил при встречах и в каждом письме,
          <w:br/>
          Очаровываясь милой новою женщиной вдосталь?
          <w:br/>
          О, никем никогда вечно любящий незаменим:
          <w:br/>
          Не утратила смысла старинная верность «до гроба»…
          <w:br/>
          Ни меня не любили они, ни стихов моих к ним,
          <w:br/>
          Ни боязни разлук… Но и я не, любил их, должно быть!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2022-03-22T09:45:58+03:00</dcterms:created>
  <dcterms:modified xsi:type="dcterms:W3CDTF">2022-03-22T09:45:58+03:00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