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От скромности не подымая глаз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От скромности не подымая глаз,
          <w:br/>
          С упрямою улыбкой на губах,
          <w:br/>
          Ты говоришь, уже в который раз,
          <w:br/>
          О том, чтоб я воспел тебя в стихах.
          <w:br/>
          <w:br/>
          Зачем стихи? Не лучше ль, дорогая,
          <w:br/>
          Куплю тебе я перстень золотой?!
          <w:br/>
          — Купить — купи, но и воспеть — воспой.
          <w:br/>
          Одно другому вовсе не мешает!
          <w:br/>
          <w:br/>
          Эх, люди, люди! Как внушить вам все же,
          <w:br/>
          Что тот, кто для поэзии рожден,
          <w:br/>
          Способен в жизни «покривить» рублем,
          <w:br/>
          Всем, чем угодно: злом или добром,
          <w:br/>
          А вот строкою покривить не может.
          <w:br/>
          <w:br/>
          Ведь я же превосходно понимаю,
          <w:br/>
          Каких стихов ты неотступно ждешь.
          <w:br/>
          Стихов, где вся ты ласково-простая,
          <w:br/>
          Где твой характер ангельски хорош;
          <w:br/>
          <w:br/>
          Где взгляд приветлив, добр и не коварен
          <w:br/>
          И сердце полно верного огня;
          <w:br/>
          И где тебе я вечно благодарен
          <w:br/>
          За то, что ты заметила меня.
          <w:br/>
          <w:br/>
          Вот так: то хмуря бровь, то намекая,
          <w:br/>
          Ты жаждешь поэтических похвал.
          <w:br/>
          И будь все это правдой, уверяю,
          <w:br/>
          Я б именно вот так и написал!
          <w:br/>
          <w:br/>
          Но ты же знаешь и сама, конечно,
          <w:br/>
          Что все не так, что все наоборот,
          <w:br/>
          И то, что я скажу чистосердечно,
          <w:br/>
          В восторг тебя навряд ли приведет.
          <w:br/>
          <w:br/>
          И если я решусь на посвященье,
          <w:br/>
          Мне не придется заблуждаться в том,
          <w:br/>
          Что будет ожидать меня потом
          <w:br/>
          За этакое «злое преступленье»!
          <w:br/>
          <w:br/>
          Я лучше ничего не напишу.
          <w:br/>
          Я просто головою дорожу!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2022-03-18T06:40:24+03:00</dcterms:created>
  <dcterms:modified xsi:type="dcterms:W3CDTF">2022-03-18T06:40:24+03:00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