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Ответ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Кто муки знал когда-нибудь,
          <w:br/>
          И чьи к любви закрылись вежды,
          <w:br/>
          Того от страха и надежды
          <w:br/>
          Вторично не забьется грудь.
          <w:br/>
          Он любит мрак уединенья,
          <w:br/>
          Он больше незнаком с слезой,
          <w:br/>
          Пред ним исчезли упоенья
          <w:br/>
          Мечты бесплодной и пустой.
          <w:br/>
          Он чувств лишен: так пень лесной,
          <w:br/>
          Постигнут молньей, догорает,
          <w:br/>
          Погас — и скрылся жизни сок,
          <w:br/>
          Он мертвых ветвей не питает, —
          <w:br/>
          На нем печать оставил рок.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2021-11-11T11:17:44+03:00</dcterms:created>
  <dcterms:modified xsi:type="dcterms:W3CDTF">2021-11-11T11:17:44+03:00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