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древнего мудреца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больнице общей нам, где случай, врач-слепец,
          <w:br/>
           Развел нас наобум и лечит наудачу,
          <w:br/>
           Скажи, что делаешь, испытанный мудрец? —
          <w:br/>
           «С безумными смеюсь, с страдающими плачу!»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2022-04-22T19:25:38+03:00</dcterms:created>
  <dcterms:modified xsi:type="dcterms:W3CDTF">2022-04-22T19:25:38+03:00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