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Отголосок девятой симфонии Бетховена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ней гений выразил мятежность дум печальных,
          <w:br/>
           Борьбу, мечтательность, святых восторгов клик,—
          <w:br/>
           И памятник себе из мыслей музыкальных
          <w:br/>
           Громадой звучною воздвиг.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2022-04-26T21:33:18+03:00</dcterms:created>
  <dcterms:modified xsi:type="dcterms:W3CDTF">2022-04-26T21:33:18+03:00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